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8"/>
        <w:gridCol w:w="12332"/>
      </w:tblGrid>
      <w:tr w:rsidR="002D269A" w:rsidTr="00033416">
        <w:tc>
          <w:tcPr>
            <w:tcW w:w="2228" w:type="dxa"/>
            <w:shd w:val="clear" w:color="auto" w:fill="1F497D" w:themeFill="text2"/>
          </w:tcPr>
          <w:p w:rsidR="002D269A" w:rsidRPr="00914745" w:rsidRDefault="00C53671" w:rsidP="00D0470B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TÍTULO</w:t>
            </w:r>
            <w:r w:rsidR="00217E7C">
              <w:rPr>
                <w:b/>
                <w:color w:val="FFFFFF" w:themeColor="background1"/>
                <w:sz w:val="24"/>
                <w:szCs w:val="24"/>
              </w:rPr>
              <w:t xml:space="preserve"> GRADO</w:t>
            </w:r>
            <w:r w:rsidR="002D269A" w:rsidRPr="00914745">
              <w:rPr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332" w:type="dxa"/>
            <w:shd w:val="clear" w:color="auto" w:fill="FFFFFF" w:themeFill="background1"/>
          </w:tcPr>
          <w:p w:rsidR="002D269A" w:rsidRPr="00914745" w:rsidRDefault="00604C5E" w:rsidP="00947B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bookmarkStart w:id="0" w:name="Texto1"/>
            <w:r w:rsidRPr="00947BFC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bookmarkStart w:id="1" w:name="_GoBack"/>
            <w:r w:rsidR="00947BFC">
              <w:rPr>
                <w:b/>
                <w:noProof/>
                <w:sz w:val="24"/>
                <w:szCs w:val="24"/>
              </w:rPr>
              <w:t>GRADO EN INGENIERÍA CIVIL</w:t>
            </w:r>
            <w:bookmarkEnd w:id="1"/>
            <w:r>
              <w:rPr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070A9A" w:rsidTr="00033416">
        <w:tc>
          <w:tcPr>
            <w:tcW w:w="2228" w:type="dxa"/>
            <w:shd w:val="clear" w:color="auto" w:fill="1F497D" w:themeFill="text2"/>
          </w:tcPr>
          <w:p w:rsidR="00070A9A" w:rsidRPr="00914745" w:rsidRDefault="00070A9A" w:rsidP="00070A9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914745">
              <w:rPr>
                <w:b/>
                <w:color w:val="FFFFFF" w:themeColor="background1"/>
                <w:sz w:val="24"/>
                <w:szCs w:val="24"/>
              </w:rPr>
              <w:t>CENTRO:</w:t>
            </w:r>
          </w:p>
        </w:tc>
        <w:tc>
          <w:tcPr>
            <w:tcW w:w="12332" w:type="dxa"/>
            <w:shd w:val="clear" w:color="auto" w:fill="FFFFFF" w:themeFill="background1"/>
          </w:tcPr>
          <w:p w:rsidR="00070A9A" w:rsidRPr="00914745" w:rsidRDefault="00604C5E" w:rsidP="00947B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100"/>
                  </w:textInput>
                </w:ffData>
              </w:fldChar>
            </w:r>
            <w:r w:rsidRPr="00947BFC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47BFC">
              <w:rPr>
                <w:b/>
                <w:noProof/>
                <w:sz w:val="24"/>
                <w:szCs w:val="24"/>
              </w:rPr>
              <w:t>ESCUELA POLITÉCNICA SUPERIOR DE ALGECIRAS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2D269A" w:rsidRDefault="002D269A" w:rsidP="002D269A">
      <w:pPr>
        <w:spacing w:after="0"/>
        <w:rPr>
          <w:sz w:val="16"/>
          <w:szCs w:val="16"/>
        </w:rPr>
      </w:pPr>
    </w:p>
    <w:p w:rsidR="00B81E91" w:rsidRPr="00B81E91" w:rsidRDefault="00B81E91" w:rsidP="002D269A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87"/>
        <w:gridCol w:w="11673"/>
      </w:tblGrid>
      <w:tr w:rsidR="002C2A0E" w:rsidTr="00B81E91">
        <w:trPr>
          <w:tblHeader/>
          <w:jc w:val="center"/>
        </w:trPr>
        <w:tc>
          <w:tcPr>
            <w:tcW w:w="0" w:type="auto"/>
            <w:shd w:val="clear" w:color="auto" w:fill="1F497D" w:themeFill="text2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APARTADO DE LA MEMORIA</w:t>
            </w:r>
          </w:p>
        </w:tc>
        <w:tc>
          <w:tcPr>
            <w:tcW w:w="0" w:type="auto"/>
            <w:shd w:val="clear" w:color="auto" w:fill="1F497D" w:themeFill="text2"/>
            <w:vAlign w:val="center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BREVE DESCRIPCIÓN DE LA MODIFICACIÓN, EN SU CASO</w:t>
            </w:r>
          </w:p>
        </w:tc>
      </w:tr>
      <w:tr w:rsidR="002D26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2D269A" w:rsidRPr="004C17BF" w:rsidRDefault="002D269A" w:rsidP="00D0470B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1. DESCRIPCIÓN DEL TÍTULO</w:t>
            </w:r>
          </w:p>
        </w:tc>
      </w:tr>
      <w:tr w:rsidR="00070A9A" w:rsidTr="00070A9A">
        <w:trPr>
          <w:trHeight w:val="267"/>
          <w:jc w:val="center"/>
        </w:trPr>
        <w:tc>
          <w:tcPr>
            <w:tcW w:w="5665" w:type="dxa"/>
            <w:vAlign w:val="center"/>
          </w:tcPr>
          <w:p w:rsidR="00070A9A" w:rsidRPr="004C17BF" w:rsidRDefault="00070A9A" w:rsidP="00070A9A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1.1 Datos Básicos</w:t>
            </w:r>
            <w:r>
              <w:rPr>
                <w:sz w:val="20"/>
                <w:szCs w:val="20"/>
              </w:rPr>
              <w:t xml:space="preserve"> de la descripción del Título</w:t>
            </w:r>
          </w:p>
        </w:tc>
        <w:tc>
          <w:tcPr>
            <w:tcW w:w="8895" w:type="dxa"/>
            <w:shd w:val="clear" w:color="auto" w:fill="auto"/>
          </w:tcPr>
          <w:p w:rsidR="00070A9A" w:rsidRPr="00914745" w:rsidRDefault="00604C5E" w:rsidP="00070A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70A9A">
        <w:trPr>
          <w:jc w:val="center"/>
        </w:trPr>
        <w:tc>
          <w:tcPr>
            <w:tcW w:w="5665" w:type="dxa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1.2 Distribución de Créditos</w:t>
            </w:r>
            <w:r>
              <w:rPr>
                <w:sz w:val="20"/>
                <w:szCs w:val="20"/>
              </w:rPr>
              <w:t xml:space="preserve"> en el Título</w:t>
            </w:r>
          </w:p>
        </w:tc>
        <w:tc>
          <w:tcPr>
            <w:tcW w:w="8895" w:type="dxa"/>
            <w:shd w:val="clear" w:color="auto" w:fill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70A9A">
        <w:trPr>
          <w:jc w:val="center"/>
        </w:trPr>
        <w:tc>
          <w:tcPr>
            <w:tcW w:w="5665" w:type="dxa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1.3 </w:t>
            </w:r>
            <w:r>
              <w:rPr>
                <w:sz w:val="20"/>
                <w:szCs w:val="20"/>
              </w:rPr>
              <w:t>Universidades y Centros en los que se imparte</w:t>
            </w:r>
          </w:p>
        </w:tc>
        <w:tc>
          <w:tcPr>
            <w:tcW w:w="8895" w:type="dxa"/>
            <w:shd w:val="clear" w:color="auto" w:fill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070A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070A9A" w:rsidRPr="004C17BF" w:rsidRDefault="00070A9A" w:rsidP="00070A9A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2. JUSTIFICACIÓN</w:t>
            </w:r>
          </w:p>
        </w:tc>
      </w:tr>
      <w:tr w:rsidR="00604C5E" w:rsidTr="00CB1E23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Justificación, adecuación de la propuesta y procedimientos</w:t>
            </w:r>
          </w:p>
        </w:tc>
        <w:tc>
          <w:tcPr>
            <w:tcW w:w="0" w:type="auto"/>
            <w:shd w:val="clear" w:color="auto" w:fill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3. COMPETENCIAS</w:t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3.1 Competencias Generales y Básicas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3.2 Competencias Transversales 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3.3 Competencias Específicas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4. ACCESO Y ADMISIÓN DE ESTUDIANTES</w:t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Sistema de Información previo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</w:t>
            </w:r>
            <w:r w:rsidRPr="00745647">
              <w:rPr>
                <w:sz w:val="20"/>
                <w:szCs w:val="20"/>
              </w:rPr>
              <w:t>Requisitos de Acceso y Criterios de Admisión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A</w:t>
            </w:r>
            <w:r w:rsidRPr="00745647">
              <w:rPr>
                <w:sz w:val="20"/>
                <w:szCs w:val="20"/>
              </w:rPr>
              <w:t>poyo a e</w:t>
            </w:r>
            <w:r>
              <w:rPr>
                <w:sz w:val="20"/>
                <w:szCs w:val="20"/>
              </w:rPr>
              <w:t>studiantes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</w:t>
            </w:r>
            <w:r w:rsidRPr="00745647">
              <w:rPr>
                <w:sz w:val="20"/>
                <w:szCs w:val="20"/>
              </w:rPr>
              <w:t>Sistema de transferencia y reconocimiento de créditos.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 Curso de Adaptación para titulados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 xml:space="preserve">5. PLANIFICACIÓN DE LAS ENSEÑANZAS </w:t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 Descripción del Plan de Estudios</w:t>
            </w:r>
          </w:p>
        </w:tc>
        <w:tc>
          <w:tcPr>
            <w:tcW w:w="0" w:type="auto"/>
          </w:tcPr>
          <w:p w:rsidR="00604C5E" w:rsidRPr="00C46EC1" w:rsidRDefault="00604C5E" w:rsidP="00FE38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FE3896">
              <w:rPr>
                <w:b/>
                <w:noProof/>
                <w:sz w:val="24"/>
                <w:szCs w:val="24"/>
              </w:rPr>
              <w:t>En el Anexo 1 s</w:t>
            </w:r>
            <w:r w:rsidR="00947BFC" w:rsidRPr="00947BFC">
              <w:rPr>
                <w:b/>
                <w:noProof/>
                <w:sz w:val="24"/>
                <w:szCs w:val="24"/>
              </w:rPr>
              <w:t>e permuta la</w:t>
            </w:r>
            <w:r w:rsidR="00FE3896">
              <w:rPr>
                <w:b/>
                <w:noProof/>
                <w:sz w:val="24"/>
                <w:szCs w:val="24"/>
              </w:rPr>
              <w:t xml:space="preserve"> secuenciación temporal</w:t>
            </w:r>
            <w:r w:rsidR="00947BFC" w:rsidRPr="00947BFC">
              <w:rPr>
                <w:b/>
                <w:noProof/>
                <w:sz w:val="24"/>
                <w:szCs w:val="24"/>
              </w:rPr>
              <w:t xml:space="preserve"> asignaturas de Hidrología (cuarto semestre) y Evaluación del impacto ambiental en la obra civil (quinto semestre)</w:t>
            </w:r>
            <w:r w:rsidR="00FE3896">
              <w:rPr>
                <w:b/>
                <w:noProof/>
                <w:sz w:val="24"/>
                <w:szCs w:val="24"/>
              </w:rPr>
              <w:t xml:space="preserve"> en todo el documento</w:t>
            </w:r>
            <w:r w:rsidR="00947BFC" w:rsidRPr="00947BFC">
              <w:rPr>
                <w:b/>
                <w:noProof/>
                <w:sz w:val="24"/>
                <w:szCs w:val="24"/>
              </w:rPr>
              <w:t>. Hidrología pasa al quinto semestre y Evaluación del impacto ambiental pasa al cuarto semestre. Se modifican todos los contenidos derivados de este cambio.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FE38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FE3896">
              <w:rPr>
                <w:b/>
                <w:sz w:val="24"/>
                <w:szCs w:val="24"/>
              </w:rPr>
              <w:t> </w:t>
            </w:r>
            <w:r w:rsidR="00FE3896">
              <w:rPr>
                <w:b/>
                <w:sz w:val="24"/>
                <w:szCs w:val="24"/>
              </w:rPr>
              <w:t> </w:t>
            </w:r>
            <w:r w:rsidR="00FE3896">
              <w:rPr>
                <w:b/>
                <w:sz w:val="24"/>
                <w:szCs w:val="24"/>
              </w:rPr>
              <w:t> </w:t>
            </w:r>
            <w:r w:rsidR="00FE3896">
              <w:rPr>
                <w:b/>
                <w:sz w:val="24"/>
                <w:szCs w:val="24"/>
              </w:rPr>
              <w:t> </w:t>
            </w:r>
            <w:r w:rsidR="00FE3896">
              <w:rPr>
                <w:b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FE38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FE3896">
              <w:rPr>
                <w:b/>
                <w:noProof/>
                <w:sz w:val="24"/>
                <w:szCs w:val="24"/>
              </w:rPr>
              <w:t> </w:t>
            </w:r>
            <w:r w:rsidR="00FE3896">
              <w:rPr>
                <w:b/>
                <w:noProof/>
                <w:sz w:val="24"/>
                <w:szCs w:val="24"/>
              </w:rPr>
              <w:t> </w:t>
            </w:r>
            <w:r w:rsidR="00FE3896">
              <w:rPr>
                <w:b/>
                <w:noProof/>
                <w:sz w:val="24"/>
                <w:szCs w:val="24"/>
              </w:rPr>
              <w:t> </w:t>
            </w:r>
            <w:r w:rsidR="00FE3896">
              <w:rPr>
                <w:b/>
                <w:noProof/>
                <w:sz w:val="24"/>
                <w:szCs w:val="24"/>
              </w:rPr>
              <w:t> </w:t>
            </w:r>
            <w:r w:rsidR="00FE3896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AF7C00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Actividades Formativas 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</w:tcPr>
          <w:p w:rsidR="00604C5E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Metodologías Docentes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</w:tcPr>
          <w:p w:rsidR="00604C5E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 Sistemas de Evaluación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Módulos, materias y/o asignaturas</w:t>
            </w:r>
          </w:p>
        </w:tc>
        <w:tc>
          <w:tcPr>
            <w:tcW w:w="0" w:type="auto"/>
            <w:shd w:val="clear" w:color="auto" w:fill="auto"/>
          </w:tcPr>
          <w:p w:rsidR="00604C5E" w:rsidRPr="00C46EC1" w:rsidRDefault="00604C5E" w:rsidP="00FE38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FE3896" w:rsidRPr="00FE3896">
              <w:rPr>
                <w:b/>
                <w:noProof/>
                <w:sz w:val="24"/>
                <w:szCs w:val="24"/>
              </w:rPr>
              <w:t>Se permuta</w:t>
            </w:r>
            <w:r w:rsidR="00FE3896">
              <w:rPr>
                <w:b/>
                <w:noProof/>
                <w:sz w:val="24"/>
                <w:szCs w:val="24"/>
              </w:rPr>
              <w:t xml:space="preserve"> la secuenciación temporal de</w:t>
            </w:r>
            <w:r w:rsidR="00FE3896" w:rsidRPr="00FE3896">
              <w:rPr>
                <w:b/>
                <w:noProof/>
                <w:sz w:val="24"/>
                <w:szCs w:val="24"/>
              </w:rPr>
              <w:t xml:space="preserve"> las asignaturas Hidrología (cuarto semestre) y Evaluación del impacto ambiental en la obra civil (quinto semestre). Hidrología pasa al quinto semestre y Evaluación del impacto ambiental pasa al cuarto semestre. Se modifican todos los contenidos derivados de este cambio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 w:rsidRPr="00FE3896"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6. PERSONAL ACADÉMICO</w:t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Profesorado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6.2 Otros recursos humanos 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7. RECURSOS MATERIALES Y SERVICIOS</w:t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Justificación de que los medios materiales son adecuados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8. RESULTADOS PREVISTOS</w:t>
            </w:r>
          </w:p>
        </w:tc>
      </w:tr>
      <w:tr w:rsidR="00604C5E" w:rsidTr="00AC7FE3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 Estimación de valores cuantitativos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 Procedimiento general para valorar el progreso y los resultados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9. SISTEMA DE GARANTÍA DE CALIDAD</w:t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 Sistema de Garantía de Calidad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10. CALENDARIO DE IMPLANTACIÓN</w:t>
            </w:r>
          </w:p>
        </w:tc>
      </w:tr>
      <w:tr w:rsidR="00604C5E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 Cronograma de Implantación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74307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 Procedimiento de adaptación 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Enseñanzas que se extinguen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97025E" w:rsidRDefault="00604C5E" w:rsidP="00604C5E">
            <w:pPr>
              <w:rPr>
                <w:b/>
                <w:sz w:val="20"/>
                <w:szCs w:val="20"/>
              </w:rPr>
            </w:pPr>
            <w:r w:rsidRPr="0097025E">
              <w:rPr>
                <w:b/>
                <w:sz w:val="20"/>
                <w:szCs w:val="20"/>
              </w:rPr>
              <w:t xml:space="preserve">11. PERSONAS </w:t>
            </w:r>
            <w:r>
              <w:rPr>
                <w:b/>
                <w:sz w:val="20"/>
                <w:szCs w:val="20"/>
              </w:rPr>
              <w:t>ASOCIADAS A</w:t>
            </w:r>
            <w:r w:rsidRPr="0097025E">
              <w:rPr>
                <w:b/>
                <w:sz w:val="20"/>
                <w:szCs w:val="20"/>
              </w:rPr>
              <w:t xml:space="preserve"> LA SOLICTUD</w:t>
            </w:r>
          </w:p>
        </w:tc>
      </w:tr>
      <w:tr w:rsidR="00604C5E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  Responsable del Título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387BA7" w:rsidRDefault="00387BA7"/>
    <w:sectPr w:rsidR="00387BA7" w:rsidSect="00080FC0">
      <w:headerReference w:type="default" r:id="rId7"/>
      <w:pgSz w:w="16838" w:h="11906" w:orient="landscape"/>
      <w:pgMar w:top="1304" w:right="1134" w:bottom="1304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F16" w:rsidRDefault="00657F16">
      <w:pPr>
        <w:spacing w:after="0" w:line="240" w:lineRule="auto"/>
      </w:pPr>
      <w:r>
        <w:separator/>
      </w:r>
    </w:p>
  </w:endnote>
  <w:endnote w:type="continuationSeparator" w:id="0">
    <w:p w:rsidR="00657F16" w:rsidRDefault="00657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F16" w:rsidRDefault="00657F16">
      <w:pPr>
        <w:spacing w:after="0" w:line="240" w:lineRule="auto"/>
      </w:pPr>
      <w:r>
        <w:separator/>
      </w:r>
    </w:p>
  </w:footnote>
  <w:footnote w:type="continuationSeparator" w:id="0">
    <w:p w:rsidR="00657F16" w:rsidRDefault="00657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099" w:type="dxa"/>
      <w:jc w:val="center"/>
      <w:tblBorders>
        <w:insideH w:val="single" w:sz="4" w:space="0" w:color="F38F1D"/>
        <w:insideV w:val="single" w:sz="4" w:space="0" w:color="F38F1D"/>
      </w:tblBorders>
      <w:tblLook w:val="04A0" w:firstRow="1" w:lastRow="0" w:firstColumn="1" w:lastColumn="0" w:noHBand="0" w:noVBand="1"/>
    </w:tblPr>
    <w:tblGrid>
      <w:gridCol w:w="4085"/>
      <w:gridCol w:w="5428"/>
      <w:gridCol w:w="3586"/>
    </w:tblGrid>
    <w:tr w:rsidR="00142E2A" w:rsidRPr="00FE3896" w:rsidTr="00142E2A">
      <w:trPr>
        <w:trHeight w:val="1702"/>
        <w:jc w:val="center"/>
      </w:trPr>
      <w:tc>
        <w:tcPr>
          <w:tcW w:w="4085" w:type="dxa"/>
          <w:shd w:val="clear" w:color="auto" w:fill="auto"/>
          <w:vAlign w:val="center"/>
        </w:tcPr>
        <w:p w:rsidR="00142E2A" w:rsidRPr="00142E2A" w:rsidRDefault="004A6CC9" w:rsidP="00142E2A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142E2A">
            <w:rPr>
              <w:rFonts w:ascii="Calibri" w:eastAsia="Times New Roman" w:hAnsi="Calibri" w:cs="Times New Roman"/>
              <w:noProof/>
              <w:szCs w:val="24"/>
              <w:lang w:val="es-ES_tradnl" w:eastAsia="es-ES_tradnl"/>
            </w:rPr>
            <w:drawing>
              <wp:anchor distT="0" distB="0" distL="114300" distR="114300" simplePos="0" relativeHeight="251659264" behindDoc="0" locked="0" layoutInCell="1" allowOverlap="1" wp14:anchorId="6A21FF7D" wp14:editId="35534943">
                <wp:simplePos x="0" y="0"/>
                <wp:positionH relativeFrom="column">
                  <wp:posOffset>140335</wp:posOffset>
                </wp:positionH>
                <wp:positionV relativeFrom="paragraph">
                  <wp:posOffset>91440</wp:posOffset>
                </wp:positionV>
                <wp:extent cx="1673860" cy="702310"/>
                <wp:effectExtent l="0" t="0" r="2540" b="254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86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28" w:type="dxa"/>
          <w:shd w:val="clear" w:color="auto" w:fill="auto"/>
          <w:vAlign w:val="center"/>
        </w:tcPr>
        <w:p w:rsidR="00142E2A" w:rsidRPr="00142E2A" w:rsidRDefault="004A6CC9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 xml:space="preserve">Vicerrectorado de </w:t>
          </w:r>
          <w:r w:rsidR="006F5BE5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>Planificación</w:t>
          </w:r>
        </w:p>
        <w:p w:rsidR="00142E2A" w:rsidRPr="00142E2A" w:rsidRDefault="00657F16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6"/>
              <w:szCs w:val="26"/>
              <w:lang w:eastAsia="es-ES"/>
            </w:rPr>
          </w:pPr>
        </w:p>
        <w:p w:rsidR="00142E2A" w:rsidRPr="00142E2A" w:rsidRDefault="00033416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</w:pPr>
          <w:r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  <w:t>Servicio de Gestión de la Calidad y Títulos</w:t>
          </w:r>
        </w:p>
        <w:p w:rsidR="00142E2A" w:rsidRPr="00142E2A" w:rsidRDefault="00657F16" w:rsidP="00142E2A">
          <w:pPr>
            <w:spacing w:after="0" w:line="240" w:lineRule="auto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</w:tc>
      <w:tc>
        <w:tcPr>
          <w:tcW w:w="3586" w:type="dxa"/>
          <w:shd w:val="clear" w:color="auto" w:fill="auto"/>
          <w:vAlign w:val="center"/>
        </w:tcPr>
        <w:p w:rsidR="006F5BE5" w:rsidRDefault="006F5BE5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Hospital Real</w:t>
          </w:r>
        </w:p>
        <w:p w:rsidR="00142E2A" w:rsidRDefault="006F5BE5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Plaza Falla, nº 8</w:t>
          </w:r>
          <w:r w:rsidR="004A6CC9"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, 11002 Cádiz</w:t>
          </w:r>
        </w:p>
        <w:p w:rsidR="006F5BE5" w:rsidRPr="00142E2A" w:rsidRDefault="006F5BE5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  <w:p w:rsidR="00142E2A" w:rsidRPr="00947BFC" w:rsidRDefault="004A6CC9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GB" w:eastAsia="es-ES"/>
            </w:rPr>
          </w:pPr>
          <w:r w:rsidRPr="00947BFC">
            <w:rPr>
              <w:rFonts w:ascii="Garamond" w:eastAsia="Times New Roman" w:hAnsi="Garamond" w:cs="Times New Roman"/>
              <w:color w:val="747678"/>
              <w:sz w:val="18"/>
              <w:szCs w:val="18"/>
              <w:lang w:val="en-GB" w:eastAsia="es-ES"/>
            </w:rPr>
            <w:t>Tlf:956015093</w:t>
          </w:r>
        </w:p>
        <w:p w:rsidR="00142E2A" w:rsidRPr="00947BFC" w:rsidRDefault="004A6CC9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GB" w:eastAsia="es-ES"/>
            </w:rPr>
          </w:pPr>
          <w:r w:rsidRPr="00947BFC">
            <w:rPr>
              <w:rFonts w:ascii="Garamond" w:eastAsia="Times New Roman" w:hAnsi="Garamond" w:cs="Times New Roman"/>
              <w:color w:val="747678"/>
              <w:sz w:val="18"/>
              <w:szCs w:val="18"/>
              <w:lang w:val="en-GB" w:eastAsia="es-ES"/>
            </w:rPr>
            <w:t>E-mail: evaluacion@uca.es</w:t>
          </w:r>
        </w:p>
      </w:tc>
    </w:tr>
  </w:tbl>
  <w:p w:rsidR="00BA6834" w:rsidRPr="00947BFC" w:rsidRDefault="00657F16" w:rsidP="00080FC0">
    <w:pPr>
      <w:pStyle w:val="Encabezado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AEA"/>
    <w:multiLevelType w:val="hybridMultilevel"/>
    <w:tmpl w:val="B03434E0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80563"/>
    <w:multiLevelType w:val="hybridMultilevel"/>
    <w:tmpl w:val="CDEC93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CD281B"/>
    <w:multiLevelType w:val="hybridMultilevel"/>
    <w:tmpl w:val="B43AAA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25019A"/>
    <w:multiLevelType w:val="hybridMultilevel"/>
    <w:tmpl w:val="FE7CA4D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51D8"/>
    <w:multiLevelType w:val="hybridMultilevel"/>
    <w:tmpl w:val="31B446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F7166"/>
    <w:multiLevelType w:val="hybridMultilevel"/>
    <w:tmpl w:val="6DEEB0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D578E3"/>
    <w:multiLevelType w:val="hybridMultilevel"/>
    <w:tmpl w:val="24646B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E75A2F"/>
    <w:multiLevelType w:val="hybridMultilevel"/>
    <w:tmpl w:val="F1DE890E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WTmLa6OAqUQO5d3fnOZ45NtXuqIXRHiw5tup7Hc4E9hqHYXo6QfA2NQKxLot0ITGI48k0qFQqS86bD/hehgrw==" w:salt="Tlu3mNhGwAwdMfDVytx3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9A"/>
    <w:rsid w:val="00017CEB"/>
    <w:rsid w:val="000309E0"/>
    <w:rsid w:val="00033416"/>
    <w:rsid w:val="000338A3"/>
    <w:rsid w:val="00052413"/>
    <w:rsid w:val="00066A22"/>
    <w:rsid w:val="00070A9A"/>
    <w:rsid w:val="000E167F"/>
    <w:rsid w:val="000F48CE"/>
    <w:rsid w:val="00111704"/>
    <w:rsid w:val="00130C5C"/>
    <w:rsid w:val="00142943"/>
    <w:rsid w:val="00165107"/>
    <w:rsid w:val="00217E7C"/>
    <w:rsid w:val="00241848"/>
    <w:rsid w:val="00273AEA"/>
    <w:rsid w:val="002C2A0E"/>
    <w:rsid w:val="002D269A"/>
    <w:rsid w:val="002F28AF"/>
    <w:rsid w:val="00387BA7"/>
    <w:rsid w:val="00393C72"/>
    <w:rsid w:val="004133B2"/>
    <w:rsid w:val="00455F6A"/>
    <w:rsid w:val="0048022F"/>
    <w:rsid w:val="00485175"/>
    <w:rsid w:val="0049265C"/>
    <w:rsid w:val="004A6CC9"/>
    <w:rsid w:val="004C02A4"/>
    <w:rsid w:val="004E1E83"/>
    <w:rsid w:val="004F4A85"/>
    <w:rsid w:val="00525AB2"/>
    <w:rsid w:val="0053446A"/>
    <w:rsid w:val="005F2145"/>
    <w:rsid w:val="00604C5E"/>
    <w:rsid w:val="006202D5"/>
    <w:rsid w:val="00630450"/>
    <w:rsid w:val="00657F16"/>
    <w:rsid w:val="00684614"/>
    <w:rsid w:val="006C1DD2"/>
    <w:rsid w:val="006F5BE5"/>
    <w:rsid w:val="007133C8"/>
    <w:rsid w:val="00734B37"/>
    <w:rsid w:val="00752FD5"/>
    <w:rsid w:val="007760AE"/>
    <w:rsid w:val="0078241E"/>
    <w:rsid w:val="00830DAA"/>
    <w:rsid w:val="008D3A50"/>
    <w:rsid w:val="00916AF6"/>
    <w:rsid w:val="00947BFC"/>
    <w:rsid w:val="00996551"/>
    <w:rsid w:val="009E1E4B"/>
    <w:rsid w:val="00A30355"/>
    <w:rsid w:val="00AC7FE3"/>
    <w:rsid w:val="00B320C4"/>
    <w:rsid w:val="00B81E91"/>
    <w:rsid w:val="00B853C4"/>
    <w:rsid w:val="00BE5C4D"/>
    <w:rsid w:val="00C46EC1"/>
    <w:rsid w:val="00C53671"/>
    <w:rsid w:val="00C55F68"/>
    <w:rsid w:val="00C831C5"/>
    <w:rsid w:val="00CB1E23"/>
    <w:rsid w:val="00D74307"/>
    <w:rsid w:val="00DC0D7D"/>
    <w:rsid w:val="00E4676D"/>
    <w:rsid w:val="00E55561"/>
    <w:rsid w:val="00E74803"/>
    <w:rsid w:val="00E837AD"/>
    <w:rsid w:val="00E93E9F"/>
    <w:rsid w:val="00EB0252"/>
    <w:rsid w:val="00ED0395"/>
    <w:rsid w:val="00F13626"/>
    <w:rsid w:val="00F21B8E"/>
    <w:rsid w:val="00FC5418"/>
    <w:rsid w:val="00FE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1E9FD-9F3D-45D6-B139-EB4CF209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26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26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9A"/>
  </w:style>
  <w:style w:type="paragraph" w:customStyle="1" w:styleId="ColorfulList-Accent11">
    <w:name w:val="Colorful List - Accent 11"/>
    <w:basedOn w:val="Normal"/>
    <w:rsid w:val="002D26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rafodelista2">
    <w:name w:val="Párrafo de lista2"/>
    <w:basedOn w:val="Normal"/>
    <w:uiPriority w:val="99"/>
    <w:rsid w:val="00D74307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EC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6F5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BE5"/>
  </w:style>
  <w:style w:type="character" w:styleId="Textodelmarcadordeposicin">
    <w:name w:val="Placeholder Text"/>
    <w:basedOn w:val="Fuentedeprrafopredeter"/>
    <w:uiPriority w:val="99"/>
    <w:semiHidden/>
    <w:rsid w:val="00070A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Mila</cp:lastModifiedBy>
  <cp:revision>2</cp:revision>
  <cp:lastPrinted>2014-07-24T09:23:00Z</cp:lastPrinted>
  <dcterms:created xsi:type="dcterms:W3CDTF">2018-08-01T09:59:00Z</dcterms:created>
  <dcterms:modified xsi:type="dcterms:W3CDTF">2018-08-01T09:59:00Z</dcterms:modified>
</cp:coreProperties>
</file>